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3894"/>
        <w:gridCol w:w="4359"/>
        <w:gridCol w:w="3959"/>
      </w:tblGrid>
      <w:tr w:rsidR="008E6063" w:rsidRPr="008E6063" w14:paraId="5DAC4DD8" w14:textId="77777777" w:rsidTr="009B0E09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</w:tcPr>
          <w:p w14:paraId="0DA03749" w14:textId="5AA66DF9" w:rsidR="008E6063" w:rsidRPr="008E6063" w:rsidRDefault="008E6063" w:rsidP="009D20CF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E6063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YEAR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FOUR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59EB2" w14:textId="5B341DDE" w:rsidR="008E6063" w:rsidRPr="008E6063" w:rsidRDefault="008E6063" w:rsidP="009D20CF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E6063">
              <w:rPr>
                <w:rFonts w:eastAsia="Times New Roman" w:cs="Arial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5EED3" w14:textId="01A3F584" w:rsidR="008E6063" w:rsidRPr="008E6063" w:rsidRDefault="008E6063" w:rsidP="009D20CF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E6063"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7FE86" w14:textId="5EAC7FE9" w:rsidR="008E6063" w:rsidRPr="008E6063" w:rsidRDefault="008E6063" w:rsidP="009D20CF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E6063"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8E6063" w:rsidRPr="002E7E0F" w14:paraId="36161160" w14:textId="77777777" w:rsidTr="009B0E09">
        <w:tc>
          <w:tcPr>
            <w:tcW w:w="0" w:type="auto"/>
            <w:shd w:val="clear" w:color="2AF651" w:fill="2AF651"/>
            <w:noWrap/>
            <w:vAlign w:val="center"/>
            <w:hideMark/>
          </w:tcPr>
          <w:p w14:paraId="7864B4B8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4A75EA75" w14:textId="3E9DE0A2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Working scientifically</w:t>
            </w:r>
          </w:p>
          <w:p w14:paraId="28B06ED6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States of Matter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52884F5A" w14:textId="77777777" w:rsidR="008E6063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Electricity</w:t>
            </w:r>
          </w:p>
          <w:p w14:paraId="669236A9" w14:textId="2E622CD0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Animals including Humans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1247CDB6" w14:textId="1A5B6319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Sound</w:t>
            </w:r>
          </w:p>
          <w:p w14:paraId="67AB6A3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Living Things and their Habitats</w:t>
            </w:r>
          </w:p>
        </w:tc>
      </w:tr>
      <w:tr w:rsidR="008E6063" w:rsidRPr="002E7E0F" w14:paraId="689387A9" w14:textId="77777777" w:rsidTr="009B0E09">
        <w:trPr>
          <w:trHeight w:val="397"/>
        </w:trPr>
        <w:tc>
          <w:tcPr>
            <w:tcW w:w="0" w:type="auto"/>
            <w:shd w:val="clear" w:color="2AF651" w:fill="2AF651"/>
            <w:noWrap/>
            <w:vAlign w:val="center"/>
            <w:hideMark/>
          </w:tcPr>
          <w:p w14:paraId="07A56A78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Geography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6FF221DB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Volcanoes &amp; Earthquakes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3709CB77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Climate Zones</w:t>
            </w:r>
          </w:p>
        </w:tc>
        <w:tc>
          <w:tcPr>
            <w:tcW w:w="0" w:type="auto"/>
            <w:shd w:val="clear" w:color="2AF651" w:fill="2AF651"/>
            <w:vAlign w:val="center"/>
            <w:hideMark/>
          </w:tcPr>
          <w:p w14:paraId="0DCF6648" w14:textId="21403B7A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Rio</w:t>
            </w:r>
            <w:r>
              <w:rPr>
                <w:rFonts w:eastAsia="Times New Roman" w:cs="Arial"/>
                <w:lang w:eastAsia="en-GB"/>
              </w:rPr>
              <w:t xml:space="preserve"> &amp; </w:t>
            </w:r>
            <w:r w:rsidRPr="002E7E0F">
              <w:rPr>
                <w:rFonts w:eastAsia="Times New Roman" w:cs="Arial"/>
                <w:lang w:eastAsia="en-GB"/>
              </w:rPr>
              <w:t>S</w:t>
            </w:r>
            <w:r>
              <w:rPr>
                <w:rFonts w:eastAsia="Times New Roman" w:cs="Arial"/>
                <w:lang w:eastAsia="en-GB"/>
              </w:rPr>
              <w:t xml:space="preserve">outh </w:t>
            </w:r>
            <w:r w:rsidRPr="002E7E0F">
              <w:rPr>
                <w:rFonts w:eastAsia="Times New Roman" w:cs="Arial"/>
                <w:lang w:eastAsia="en-GB"/>
              </w:rPr>
              <w:t>E</w:t>
            </w:r>
            <w:r>
              <w:rPr>
                <w:rFonts w:eastAsia="Times New Roman" w:cs="Arial"/>
                <w:lang w:eastAsia="en-GB"/>
              </w:rPr>
              <w:t>ast</w:t>
            </w:r>
            <w:r w:rsidRPr="002E7E0F">
              <w:rPr>
                <w:rFonts w:eastAsia="Times New Roman" w:cs="Arial"/>
                <w:lang w:eastAsia="en-GB"/>
              </w:rPr>
              <w:t xml:space="preserve"> Brazil</w:t>
            </w:r>
          </w:p>
        </w:tc>
      </w:tr>
      <w:tr w:rsidR="008E6063" w:rsidRPr="002E7E0F" w14:paraId="156F57F1" w14:textId="77777777" w:rsidTr="009B0E09">
        <w:trPr>
          <w:trHeight w:val="680"/>
        </w:trPr>
        <w:tc>
          <w:tcPr>
            <w:tcW w:w="0" w:type="auto"/>
            <w:shd w:val="clear" w:color="2AF651" w:fill="2AF651"/>
            <w:noWrap/>
            <w:vAlign w:val="center"/>
          </w:tcPr>
          <w:p w14:paraId="7EC83E60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History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5CB50E01" w14:textId="77777777" w:rsidR="008E6063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Roman History</w:t>
            </w:r>
          </w:p>
          <w:p w14:paraId="630DDCDD" w14:textId="37006DBC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Black History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5DEEB05" w14:textId="01DF3DA4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Anglo Saxons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proofErr w:type="gramStart"/>
            <w:r>
              <w:rPr>
                <w:rFonts w:eastAsia="Times New Roman" w:cs="Arial"/>
                <w:color w:val="000000"/>
                <w:lang w:eastAsia="en-GB"/>
              </w:rPr>
              <w:t>Viking</w:t>
            </w:r>
            <w:proofErr w:type="gramEnd"/>
            <w:r>
              <w:rPr>
                <w:rFonts w:eastAsia="Times New Roman" w:cs="Arial"/>
                <w:color w:val="000000"/>
                <w:lang w:eastAsia="en-GB"/>
              </w:rPr>
              <w:t xml:space="preserve"> and Scots Settlement in Britain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73EAE565" w14:textId="3AF25F8C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Ancient Egypt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Civilisation and Religion</w:t>
            </w:r>
          </w:p>
        </w:tc>
      </w:tr>
      <w:tr w:rsidR="008E6063" w:rsidRPr="002E7E0F" w14:paraId="6B9B4AF6" w14:textId="77777777" w:rsidTr="009B0E09">
        <w:trPr>
          <w:trHeight w:val="680"/>
        </w:trPr>
        <w:tc>
          <w:tcPr>
            <w:tcW w:w="0" w:type="auto"/>
            <w:shd w:val="clear" w:color="2AF651" w:fill="2AF651"/>
            <w:noWrap/>
            <w:vAlign w:val="center"/>
          </w:tcPr>
          <w:p w14:paraId="6B8D82F4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French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EE5B2A4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Basic greetings</w:t>
            </w:r>
          </w:p>
          <w:p w14:paraId="3D031BE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Numbers</w:t>
            </w:r>
          </w:p>
          <w:p w14:paraId="3B52ADC9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6DE1C05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All about me</w:t>
            </w:r>
          </w:p>
          <w:p w14:paraId="089C14DC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Pets</w:t>
            </w:r>
          </w:p>
          <w:p w14:paraId="66D8F43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‘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j’ai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’ and ‘je 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suis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>’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C1CE574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Adjectives to describe ourselves and members of our family and pets</w:t>
            </w:r>
          </w:p>
        </w:tc>
      </w:tr>
      <w:tr w:rsidR="008E6063" w:rsidRPr="002E7E0F" w14:paraId="5226D6A2" w14:textId="77777777" w:rsidTr="009B0E09">
        <w:tc>
          <w:tcPr>
            <w:tcW w:w="0" w:type="auto"/>
            <w:shd w:val="clear" w:color="2AF651" w:fill="2AF651"/>
            <w:noWrap/>
            <w:vAlign w:val="center"/>
          </w:tcPr>
          <w:p w14:paraId="3F97A592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Art &amp; Design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37B7A296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Mosaics</w:t>
            </w:r>
          </w:p>
          <w:p w14:paraId="1AE5387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Roman Gods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66B35317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Viking Ships &amp; Shields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088785DB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Hieroglyphics</w:t>
            </w:r>
          </w:p>
        </w:tc>
      </w:tr>
      <w:tr w:rsidR="008E6063" w:rsidRPr="002E7E0F" w14:paraId="76CECE96" w14:textId="77777777" w:rsidTr="009B0E09">
        <w:trPr>
          <w:trHeight w:val="397"/>
        </w:trPr>
        <w:tc>
          <w:tcPr>
            <w:tcW w:w="0" w:type="auto"/>
            <w:shd w:val="clear" w:color="2AF651" w:fill="2AF651"/>
            <w:noWrap/>
            <w:vAlign w:val="center"/>
          </w:tcPr>
          <w:p w14:paraId="3704E7E8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Design &amp; Technology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52418E1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Volcanoes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37F3F366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Carnival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4CD6600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Coolers</w:t>
            </w:r>
          </w:p>
        </w:tc>
      </w:tr>
      <w:tr w:rsidR="008E6063" w:rsidRPr="002E7E0F" w14:paraId="0DB77BD6" w14:textId="77777777" w:rsidTr="009B0E09">
        <w:tc>
          <w:tcPr>
            <w:tcW w:w="0" w:type="auto"/>
            <w:shd w:val="clear" w:color="2AF651" w:fill="2AF651"/>
            <w:noWrap/>
            <w:vAlign w:val="center"/>
          </w:tcPr>
          <w:p w14:paraId="76D8405B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Computing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6129EA9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Collaborative Learning</w:t>
            </w:r>
          </w:p>
          <w:p w14:paraId="201A066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How the Internet Works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174DCA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Website Design</w:t>
            </w:r>
          </w:p>
          <w:p w14:paraId="1B4121AC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Sonic Pi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CB58FC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Investigating Weather</w:t>
            </w:r>
          </w:p>
          <w:p w14:paraId="4C59023B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Computational Thinking</w:t>
            </w:r>
          </w:p>
        </w:tc>
      </w:tr>
      <w:tr w:rsidR="008E6063" w:rsidRPr="002E7E0F" w14:paraId="0CB9F688" w14:textId="77777777" w:rsidTr="009B0E09">
        <w:tc>
          <w:tcPr>
            <w:tcW w:w="0" w:type="auto"/>
            <w:shd w:val="clear" w:color="2AF651" w:fill="2AF651"/>
            <w:noWrap/>
            <w:vAlign w:val="center"/>
          </w:tcPr>
          <w:p w14:paraId="53167185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Music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1F0DDEAC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Mamma Mia</w:t>
            </w:r>
          </w:p>
          <w:p w14:paraId="722440C7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Glockenspiel - Stage 1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73D5F964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Stop</w:t>
            </w:r>
          </w:p>
          <w:p w14:paraId="72CD6F2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Lean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On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Me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4E2D444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Blackbird</w:t>
            </w:r>
          </w:p>
          <w:p w14:paraId="39A1BC1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Rock History</w:t>
            </w:r>
          </w:p>
        </w:tc>
      </w:tr>
      <w:tr w:rsidR="008E6063" w:rsidRPr="002E7E0F" w14:paraId="7A0A618E" w14:textId="77777777" w:rsidTr="009B0E09">
        <w:trPr>
          <w:trHeight w:val="680"/>
        </w:trPr>
        <w:tc>
          <w:tcPr>
            <w:tcW w:w="0" w:type="auto"/>
            <w:shd w:val="clear" w:color="2AF651" w:fill="2AF651"/>
            <w:noWrap/>
            <w:vAlign w:val="center"/>
          </w:tcPr>
          <w:p w14:paraId="55338503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PSHE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3482BA7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Recognising feelings</w:t>
            </w:r>
          </w:p>
          <w:p w14:paraId="1638B3DD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Bullying</w:t>
            </w:r>
          </w:p>
          <w:p w14:paraId="1858DB16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Assertive skills</w:t>
            </w:r>
          </w:p>
          <w:p w14:paraId="23D99E8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Making a difference (different ways of helping others or the environment)</w:t>
            </w:r>
          </w:p>
          <w:p w14:paraId="6EA28796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Media influence</w:t>
            </w:r>
          </w:p>
          <w:p w14:paraId="6C3885B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Decisions about spending money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4F6DCF69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Recognising and celebrating difference (including religions and cultural difference)</w:t>
            </w:r>
          </w:p>
          <w:p w14:paraId="42BACF94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Understanding and challenging stereotypes</w:t>
            </w:r>
          </w:p>
          <w:p w14:paraId="13BA31D7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Having choices and making decisions about my health</w:t>
            </w:r>
          </w:p>
          <w:p w14:paraId="6916CD1C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Taking care of my environment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AC79A5E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Managing risk</w:t>
            </w:r>
          </w:p>
          <w:p w14:paraId="4679D0E7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Understanding the norms of drug use (cigarette and alcohol use)</w:t>
            </w:r>
          </w:p>
          <w:p w14:paraId="4A501611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Influences</w:t>
            </w:r>
          </w:p>
          <w:p w14:paraId="7D6B7672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Body changes during puberty</w:t>
            </w:r>
          </w:p>
          <w:p w14:paraId="1EABDF50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Managing difficult feelings</w:t>
            </w:r>
          </w:p>
          <w:p w14:paraId="42A2C91E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Relationships including marriage</w:t>
            </w:r>
          </w:p>
        </w:tc>
      </w:tr>
      <w:tr w:rsidR="009B0E09" w:rsidRPr="002E7E0F" w14:paraId="0733974E" w14:textId="77777777" w:rsidTr="004B3C1A">
        <w:trPr>
          <w:trHeight w:val="1370"/>
        </w:trPr>
        <w:tc>
          <w:tcPr>
            <w:tcW w:w="0" w:type="auto"/>
            <w:shd w:val="clear" w:color="2AF651" w:fill="2AF651"/>
            <w:noWrap/>
            <w:vAlign w:val="center"/>
          </w:tcPr>
          <w:p w14:paraId="7B4D86BC" w14:textId="77777777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Religious Education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2C89AEF5" w14:textId="77777777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L2.3 What is the ‘Trinity’ and why is it important for Christians?</w:t>
            </w:r>
          </w:p>
          <w:p w14:paraId="6836C7C4" w14:textId="3909C0B3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L2.7 What do Hindus believe God is like?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084D76DA" w14:textId="77777777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L2.8 What does it mean to be Hindu in Britain today?</w:t>
            </w:r>
          </w:p>
          <w:p w14:paraId="189A9295" w14:textId="1ED52D2A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L2.5 Why do Christians call the day Jesus died ‘Good Friday’?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10BEE9E9" w14:textId="77777777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L2.6 For Christians, when Jesus left, what was the impact of Pentecost?</w:t>
            </w:r>
          </w:p>
          <w:p w14:paraId="7CF61293" w14:textId="072038B6" w:rsidR="009B0E09" w:rsidRPr="002E7E0F" w:rsidRDefault="009B0E09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L2.11 How and why do people mark the significant events of life?</w:t>
            </w:r>
          </w:p>
        </w:tc>
      </w:tr>
      <w:tr w:rsidR="008E6063" w:rsidRPr="002E7E0F" w14:paraId="356B1775" w14:textId="77777777" w:rsidTr="009B0E09">
        <w:tc>
          <w:tcPr>
            <w:tcW w:w="0" w:type="auto"/>
            <w:shd w:val="clear" w:color="2AF651" w:fill="2AF651"/>
            <w:noWrap/>
            <w:vAlign w:val="center"/>
          </w:tcPr>
          <w:p w14:paraId="3089C8CA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Physical Education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30E8C487" w14:textId="191BC9D0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Static Balance</w:t>
            </w:r>
          </w:p>
          <w:p w14:paraId="6CC82C08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Balance &amp; Rotation</w:t>
            </w:r>
          </w:p>
        </w:tc>
        <w:tc>
          <w:tcPr>
            <w:tcW w:w="0" w:type="auto"/>
            <w:shd w:val="clear" w:color="2AF651" w:fill="2AF651"/>
            <w:vAlign w:val="center"/>
          </w:tcPr>
          <w:p w14:paraId="564E2990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Flight &amp; Travel</w:t>
            </w:r>
          </w:p>
          <w:p w14:paraId="0F9D607E" w14:textId="5A19FC2A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 xml:space="preserve">Coordination &amp; </w:t>
            </w:r>
            <w:proofErr w:type="gramStart"/>
            <w:r w:rsidRPr="002E7E0F">
              <w:rPr>
                <w:rFonts w:eastAsia="Times New Roman" w:cs="Arial"/>
                <w:lang w:eastAsia="en-GB"/>
              </w:rPr>
              <w:t>Counter Balance</w:t>
            </w:r>
            <w:proofErr w:type="gramEnd"/>
          </w:p>
        </w:tc>
        <w:tc>
          <w:tcPr>
            <w:tcW w:w="0" w:type="auto"/>
            <w:shd w:val="clear" w:color="2AF651" w:fill="2AF651"/>
            <w:vAlign w:val="center"/>
          </w:tcPr>
          <w:p w14:paraId="238B79D2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Agility &amp; Static Balance</w:t>
            </w:r>
          </w:p>
          <w:p w14:paraId="38CD4209" w14:textId="77777777" w:rsidR="008E6063" w:rsidRPr="002E7E0F" w:rsidRDefault="008E6063" w:rsidP="009D20CF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Agility &amp; Static Balance</w:t>
            </w:r>
          </w:p>
        </w:tc>
      </w:tr>
    </w:tbl>
    <w:p w14:paraId="399C61F4" w14:textId="77777777" w:rsidR="00A24849" w:rsidRPr="008E6063" w:rsidRDefault="00A24849" w:rsidP="009B0E09"/>
    <w:sectPr w:rsidR="00A24849" w:rsidRPr="008E6063" w:rsidSect="009B0E09">
      <w:headerReference w:type="default" r:id="rId6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B472" w14:textId="77777777" w:rsidR="008E6063" w:rsidRDefault="008E6063" w:rsidP="008E6063">
      <w:pPr>
        <w:spacing w:after="0"/>
      </w:pPr>
      <w:r>
        <w:separator/>
      </w:r>
    </w:p>
  </w:endnote>
  <w:endnote w:type="continuationSeparator" w:id="0">
    <w:p w14:paraId="56308441" w14:textId="77777777" w:rsidR="008E6063" w:rsidRDefault="008E6063" w:rsidP="008E6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B024" w14:textId="77777777" w:rsidR="008E6063" w:rsidRDefault="008E6063" w:rsidP="008E6063">
      <w:pPr>
        <w:spacing w:after="0"/>
      </w:pPr>
      <w:r>
        <w:separator/>
      </w:r>
    </w:p>
  </w:footnote>
  <w:footnote w:type="continuationSeparator" w:id="0">
    <w:p w14:paraId="6F8D59EA" w14:textId="77777777" w:rsidR="008E6063" w:rsidRDefault="008E6063" w:rsidP="008E6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0DA9" w14:textId="55C4BED1" w:rsidR="008E6063" w:rsidRDefault="008E6063" w:rsidP="008E60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93895" wp14:editId="05773CE5">
          <wp:simplePos x="0" y="0"/>
          <wp:positionH relativeFrom="column">
            <wp:posOffset>2833370</wp:posOffset>
          </wp:positionH>
          <wp:positionV relativeFrom="paragraph">
            <wp:posOffset>-208898</wp:posOffset>
          </wp:positionV>
          <wp:extent cx="3194050" cy="6381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3"/>
    <w:rsid w:val="001D3642"/>
    <w:rsid w:val="008E6063"/>
    <w:rsid w:val="009B0E09"/>
    <w:rsid w:val="009D20CF"/>
    <w:rsid w:val="00A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D277"/>
  <w15:chartTrackingRefBased/>
  <w15:docId w15:val="{7C5951CF-D1E4-498D-B1F6-CC3FAD7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1D3642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8E60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06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60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06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2</cp:revision>
  <dcterms:created xsi:type="dcterms:W3CDTF">2020-11-12T22:11:00Z</dcterms:created>
  <dcterms:modified xsi:type="dcterms:W3CDTF">2020-11-14T20:09:00Z</dcterms:modified>
</cp:coreProperties>
</file>